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8E" w:rsidRDefault="00986A8E" w:rsidP="00986A8E">
      <w:pPr>
        <w:jc w:val="right"/>
        <w:rPr>
          <w:rFonts w:ascii="Times New Roman" w:hAnsi="Times New Roman" w:cs="Times New Roman"/>
          <w:sz w:val="24"/>
          <w:szCs w:val="24"/>
        </w:rPr>
      </w:pPr>
      <w:r>
        <w:rPr>
          <w:rFonts w:ascii="Times New Roman" w:hAnsi="Times New Roman" w:cs="Times New Roman"/>
          <w:sz w:val="24"/>
          <w:szCs w:val="24"/>
        </w:rPr>
        <w:t>Caroline Byrd</w:t>
      </w:r>
    </w:p>
    <w:p w:rsidR="00986A8E" w:rsidRDefault="00986A8E" w:rsidP="00986A8E">
      <w:pPr>
        <w:jc w:val="right"/>
        <w:rPr>
          <w:rFonts w:ascii="Times New Roman" w:hAnsi="Times New Roman" w:cs="Times New Roman"/>
          <w:sz w:val="24"/>
          <w:szCs w:val="24"/>
        </w:rPr>
      </w:pPr>
      <w:r>
        <w:rPr>
          <w:rFonts w:ascii="Times New Roman" w:hAnsi="Times New Roman" w:cs="Times New Roman"/>
          <w:sz w:val="24"/>
          <w:szCs w:val="24"/>
        </w:rPr>
        <w:t>Progressive Political Timeline</w:t>
      </w:r>
    </w:p>
    <w:p w:rsidR="00986A8E" w:rsidRPr="005B1947" w:rsidRDefault="00986A8E" w:rsidP="00986A8E">
      <w:pPr>
        <w:jc w:val="right"/>
        <w:rPr>
          <w:rFonts w:ascii="Times New Roman" w:hAnsi="Times New Roman" w:cs="Times New Roman"/>
          <w:sz w:val="24"/>
          <w:szCs w:val="24"/>
        </w:rPr>
      </w:pPr>
      <w:r>
        <w:rPr>
          <w:rFonts w:ascii="Times New Roman" w:hAnsi="Times New Roman" w:cs="Times New Roman"/>
          <w:sz w:val="24"/>
          <w:szCs w:val="24"/>
        </w:rPr>
        <w:t>9/7/2012</w:t>
      </w:r>
    </w:p>
    <w:p w:rsidR="00986A8E" w:rsidRDefault="00986A8E" w:rsidP="00986A8E">
      <w:pPr>
        <w:jc w:val="right"/>
        <w:rPr>
          <w:rFonts w:ascii="Times New Roman" w:hAnsi="Times New Roman" w:cs="Times New Roman"/>
          <w:sz w:val="24"/>
          <w:szCs w:val="24"/>
          <w:u w:val="single"/>
        </w:rPr>
      </w:pPr>
      <w:bookmarkStart w:id="0" w:name="_GoBack"/>
      <w:bookmarkEnd w:id="0"/>
    </w:p>
    <w:p w:rsidR="00986A8E" w:rsidRPr="0004731F" w:rsidRDefault="00986A8E" w:rsidP="00986A8E">
      <w:pPr>
        <w:rPr>
          <w:rFonts w:ascii="Times New Roman" w:hAnsi="Times New Roman" w:cs="Times New Roman"/>
          <w:sz w:val="24"/>
          <w:szCs w:val="24"/>
          <w:u w:val="single"/>
        </w:rPr>
      </w:pPr>
      <w:r w:rsidRPr="0004731F">
        <w:rPr>
          <w:rFonts w:ascii="Times New Roman" w:hAnsi="Times New Roman" w:cs="Times New Roman"/>
          <w:sz w:val="24"/>
          <w:szCs w:val="24"/>
          <w:u w:val="single"/>
        </w:rPr>
        <w:t>October 3, 1913 –“Underwood-Simmons Tariff Act”</w:t>
      </w:r>
    </w:p>
    <w:p w:rsidR="00986A8E" w:rsidRDefault="00986A8E" w:rsidP="00986A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October 3 1913, </w:t>
      </w:r>
      <w:r w:rsidRPr="00B601AF">
        <w:rPr>
          <w:rFonts w:ascii="Times New Roman" w:hAnsi="Times New Roman" w:cs="Times New Roman"/>
          <w:sz w:val="24"/>
          <w:szCs w:val="24"/>
        </w:rPr>
        <w:t>President Woodrow Wilson won his first legislative victory by signing into law the Underwood-Simmons Tariff Act.  The Underwood-Simmons Tariff Act, guided by Representative Oscar W. Underwood of Alabama and Senator F.M. Simmons of North Carolina, reduced the national protective tariff</w:t>
      </w:r>
      <w:r>
        <w:rPr>
          <w:rFonts w:ascii="Times New Roman" w:hAnsi="Times New Roman" w:cs="Times New Roman"/>
          <w:sz w:val="24"/>
          <w:szCs w:val="24"/>
        </w:rPr>
        <w:t>,</w:t>
      </w:r>
      <w:r w:rsidRPr="00B601AF">
        <w:rPr>
          <w:rFonts w:ascii="Times New Roman" w:hAnsi="Times New Roman" w:cs="Times New Roman"/>
          <w:sz w:val="24"/>
          <w:szCs w:val="24"/>
        </w:rPr>
        <w:t xml:space="preserve"> which allowed consumers more competitive prices and stimulated manufacturing production.</w:t>
      </w:r>
      <w:r>
        <w:rPr>
          <w:rStyle w:val="FootnoteReference"/>
          <w:rFonts w:ascii="Times New Roman" w:hAnsi="Times New Roman" w:cs="Times New Roman"/>
          <w:sz w:val="24"/>
          <w:szCs w:val="24"/>
        </w:rPr>
        <w:footnoteReference w:id="1"/>
      </w:r>
      <w:r w:rsidRPr="00B601AF">
        <w:rPr>
          <w:rFonts w:ascii="Times New Roman" w:hAnsi="Times New Roman" w:cs="Times New Roman"/>
          <w:sz w:val="24"/>
          <w:szCs w:val="24"/>
        </w:rPr>
        <w:t xml:space="preserve">  </w:t>
      </w:r>
      <w:r>
        <w:rPr>
          <w:rFonts w:ascii="Times New Roman" w:hAnsi="Times New Roman" w:cs="Times New Roman"/>
          <w:sz w:val="24"/>
          <w:szCs w:val="24"/>
        </w:rPr>
        <w:t>The Underwood-Simmons act also passed the first peacetime income tax following the ratification of the Sixteenth Amendment.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B601AF">
        <w:rPr>
          <w:rFonts w:ascii="Times New Roman" w:hAnsi="Times New Roman" w:cs="Times New Roman"/>
          <w:sz w:val="24"/>
          <w:szCs w:val="24"/>
        </w:rPr>
        <w:t>The Underwood-Simmons Tariff Act is important to political history because President Woodrow Wils</w:t>
      </w:r>
      <w:r>
        <w:rPr>
          <w:rFonts w:ascii="Times New Roman" w:hAnsi="Times New Roman" w:cs="Times New Roman"/>
          <w:sz w:val="24"/>
          <w:szCs w:val="24"/>
        </w:rPr>
        <w:t>on called a special session of C</w:t>
      </w:r>
      <w:r w:rsidRPr="00B601AF">
        <w:rPr>
          <w:rFonts w:ascii="Times New Roman" w:hAnsi="Times New Roman" w:cs="Times New Roman"/>
          <w:sz w:val="24"/>
          <w:szCs w:val="24"/>
        </w:rPr>
        <w:t>ongress to address the protective tariff</w:t>
      </w:r>
      <w:r>
        <w:rPr>
          <w:rFonts w:ascii="Times New Roman" w:hAnsi="Times New Roman" w:cs="Times New Roman"/>
          <w:sz w:val="24"/>
          <w:szCs w:val="24"/>
        </w:rPr>
        <w:t>,</w:t>
      </w:r>
      <w:r w:rsidRPr="00B601AF">
        <w:rPr>
          <w:rFonts w:ascii="Times New Roman" w:hAnsi="Times New Roman" w:cs="Times New Roman"/>
          <w:sz w:val="24"/>
          <w:szCs w:val="24"/>
        </w:rPr>
        <w:t xml:space="preserve"> and it was the first drastic decrease in the tariff since th</w:t>
      </w:r>
      <w:r>
        <w:rPr>
          <w:rFonts w:ascii="Times New Roman" w:hAnsi="Times New Roman" w:cs="Times New Roman"/>
          <w:sz w:val="24"/>
          <w:szCs w:val="24"/>
        </w:rPr>
        <w:t>e Civil War</w:t>
      </w:r>
      <w:r w:rsidRPr="00B601AF">
        <w:rPr>
          <w:rFonts w:ascii="Times New Roman" w:hAnsi="Times New Roman" w:cs="Times New Roman"/>
          <w:sz w:val="24"/>
          <w:szCs w:val="24"/>
        </w:rPr>
        <w:t xml:space="preserve">. </w:t>
      </w:r>
      <w:r>
        <w:rPr>
          <w:rFonts w:ascii="Times New Roman" w:hAnsi="Times New Roman" w:cs="Times New Roman"/>
          <w:sz w:val="24"/>
          <w:szCs w:val="24"/>
        </w:rPr>
        <w:t xml:space="preserve"> The passing of the Underwood-Simmons Tariff Act</w:t>
      </w:r>
      <w:r w:rsidRPr="00B601AF">
        <w:rPr>
          <w:rFonts w:ascii="Times New Roman" w:hAnsi="Times New Roman" w:cs="Times New Roman"/>
          <w:sz w:val="24"/>
          <w:szCs w:val="24"/>
        </w:rPr>
        <w:t xml:space="preserve"> showed the strength of the Democratic Party and the dedication to change the American marketplace</w:t>
      </w:r>
      <w:r>
        <w:rPr>
          <w:rFonts w:ascii="Times New Roman" w:hAnsi="Times New Roman" w:cs="Times New Roman"/>
          <w:sz w:val="24"/>
          <w:szCs w:val="24"/>
        </w:rPr>
        <w:t xml:space="preserve">.  </w:t>
      </w:r>
    </w:p>
    <w:p w:rsidR="00986A8E" w:rsidRDefault="00986A8E" w:rsidP="00986A8E">
      <w:pPr>
        <w:spacing w:line="480" w:lineRule="auto"/>
        <w:rPr>
          <w:rFonts w:ascii="Times New Roman" w:hAnsi="Times New Roman" w:cs="Times New Roman"/>
          <w:sz w:val="24"/>
          <w:szCs w:val="24"/>
        </w:rPr>
      </w:pPr>
      <w:r>
        <w:rPr>
          <w:rFonts w:ascii="Times New Roman" w:hAnsi="Times New Roman" w:cs="Times New Roman"/>
          <w:sz w:val="24"/>
          <w:szCs w:val="24"/>
        </w:rPr>
        <w:tab/>
        <w:t>The Underwood-Simmons Tariff was introduced into the House of Representatives by Oscar W. Underwood.  Underwood introduced the new tariff as a way to lower the rates of the 1909 Payne-Aldrich Tariff from about 40% to 26%.</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Underwood argued that his tariff would increase industrial productions, allow market freedom, produce competitive pricing, an</w:t>
      </w:r>
      <w:r>
        <w:rPr>
          <w:rFonts w:ascii="Times New Roman" w:hAnsi="Times New Roman" w:cs="Times New Roman"/>
          <w:sz w:val="24"/>
          <w:szCs w:val="24"/>
        </w:rPr>
        <w:t xml:space="preserve">d show </w:t>
      </w:r>
      <w:r>
        <w:rPr>
          <w:rFonts w:ascii="Times New Roman" w:hAnsi="Times New Roman" w:cs="Times New Roman"/>
          <w:sz w:val="24"/>
          <w:szCs w:val="24"/>
        </w:rPr>
        <w:lastRenderedPageBreak/>
        <w:t>that the United States was</w:t>
      </w:r>
      <w:r>
        <w:rPr>
          <w:rFonts w:ascii="Times New Roman" w:hAnsi="Times New Roman" w:cs="Times New Roman"/>
          <w:sz w:val="24"/>
          <w:szCs w:val="24"/>
        </w:rPr>
        <w:t xml:space="preserve"> capable of becoming a worldwide manufacturer and exporter. Underwood Senate counterpart, F. M. Simmons added on other economic policies, such as the first graduated income tax that would go into effect after the ratification of the Sixteenth Amendment.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new income tax would make up for revenue lost because of the decreased protective tariff.  President Wilson took this tariff particularly personal</w:t>
      </w:r>
      <w:r>
        <w:rPr>
          <w:rFonts w:ascii="Times New Roman" w:hAnsi="Times New Roman" w:cs="Times New Roman"/>
          <w:sz w:val="24"/>
          <w:szCs w:val="24"/>
        </w:rPr>
        <w:t>ly</w:t>
      </w:r>
      <w:r>
        <w:rPr>
          <w:rFonts w:ascii="Times New Roman" w:hAnsi="Times New Roman" w:cs="Times New Roman"/>
          <w:sz w:val="24"/>
          <w:szCs w:val="24"/>
        </w:rPr>
        <w:t xml:space="preserve"> to make sure the Democratic Party would not repeat the failure of the 1894 tariff.  Wilson called for public attention to demand the tariff reform.  Due to Underwood, Wilson, and Simmons the 1913 Act passed the House of Representatives with a 281 to 139 vote and the Senate with a 44 to 37 vote.</w:t>
      </w:r>
      <w:r>
        <w:rPr>
          <w:rStyle w:val="FootnoteReference"/>
          <w:rFonts w:ascii="Times New Roman" w:hAnsi="Times New Roman" w:cs="Times New Roman"/>
          <w:sz w:val="24"/>
          <w:szCs w:val="24"/>
        </w:rPr>
        <w:footnoteReference w:id="5"/>
      </w:r>
    </w:p>
    <w:p w:rsidR="00967E57" w:rsidRDefault="00967E57"/>
    <w:sectPr w:rsidR="00967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EB" w:rsidRDefault="008257EB" w:rsidP="00986A8E">
      <w:pPr>
        <w:spacing w:after="0" w:line="240" w:lineRule="auto"/>
      </w:pPr>
      <w:r>
        <w:separator/>
      </w:r>
    </w:p>
  </w:endnote>
  <w:endnote w:type="continuationSeparator" w:id="0">
    <w:p w:rsidR="008257EB" w:rsidRDefault="008257EB" w:rsidP="0098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EB" w:rsidRDefault="008257EB" w:rsidP="00986A8E">
      <w:pPr>
        <w:spacing w:after="0" w:line="240" w:lineRule="auto"/>
      </w:pPr>
      <w:r>
        <w:separator/>
      </w:r>
    </w:p>
  </w:footnote>
  <w:footnote w:type="continuationSeparator" w:id="0">
    <w:p w:rsidR="008257EB" w:rsidRDefault="008257EB" w:rsidP="00986A8E">
      <w:pPr>
        <w:spacing w:after="0" w:line="240" w:lineRule="auto"/>
      </w:pPr>
      <w:r>
        <w:continuationSeparator/>
      </w:r>
    </w:p>
  </w:footnote>
  <w:footnote w:id="1">
    <w:p w:rsidR="00986A8E" w:rsidRDefault="00986A8E" w:rsidP="00986A8E">
      <w:pPr>
        <w:pStyle w:val="FootnoteText"/>
      </w:pPr>
      <w:r>
        <w:rPr>
          <w:rStyle w:val="FootnoteReference"/>
        </w:rPr>
        <w:footnoteRef/>
      </w:r>
      <w:r>
        <w:t xml:space="preserve"> </w:t>
      </w:r>
      <w:r>
        <w:rPr>
          <w:color w:val="000000"/>
          <w:shd w:val="clear" w:color="auto" w:fill="FFFFFF"/>
        </w:rPr>
        <w:t xml:space="preserve">PBS- The American </w:t>
      </w:r>
      <w:proofErr w:type="spellStart"/>
      <w:r>
        <w:rPr>
          <w:color w:val="000000"/>
          <w:shd w:val="clear" w:color="auto" w:fill="FFFFFF"/>
        </w:rPr>
        <w:t>Experiance</w:t>
      </w:r>
      <w:proofErr w:type="spellEnd"/>
      <w:r>
        <w:rPr>
          <w:color w:val="000000"/>
          <w:shd w:val="clear" w:color="auto" w:fill="FFFFFF"/>
        </w:rPr>
        <w:t xml:space="preserve">, "Wilson: A Portrait, Legislative Victories." </w:t>
      </w:r>
      <w:proofErr w:type="gramStart"/>
      <w:r>
        <w:rPr>
          <w:color w:val="000000"/>
          <w:shd w:val="clear" w:color="auto" w:fill="FFFFFF"/>
        </w:rPr>
        <w:t>Last modified 2001.</w:t>
      </w:r>
      <w:proofErr w:type="gramEnd"/>
      <w:r>
        <w:rPr>
          <w:color w:val="000000"/>
          <w:shd w:val="clear" w:color="auto" w:fill="FFFFFF"/>
        </w:rPr>
        <w:t xml:space="preserve"> </w:t>
      </w:r>
      <w:proofErr w:type="gramStart"/>
      <w:r>
        <w:rPr>
          <w:color w:val="000000"/>
          <w:shd w:val="clear" w:color="auto" w:fill="FFFFFF"/>
        </w:rPr>
        <w:t>Accessed September 23, 2012.</w:t>
      </w:r>
      <w:proofErr w:type="gramEnd"/>
      <w:r>
        <w:rPr>
          <w:color w:val="000000"/>
          <w:shd w:val="clear" w:color="auto" w:fill="FFFFFF"/>
        </w:rPr>
        <w:t xml:space="preserve"> http://www.pbs.org/wgbh/amex/wilson/portrait/wp_legislate_02.html</w:t>
      </w:r>
    </w:p>
  </w:footnote>
  <w:footnote w:id="2">
    <w:p w:rsidR="00986A8E" w:rsidRDefault="00986A8E" w:rsidP="00986A8E">
      <w:pPr>
        <w:pStyle w:val="FootnoteText"/>
      </w:pPr>
      <w:r>
        <w:rPr>
          <w:rStyle w:val="FootnoteReference"/>
        </w:rPr>
        <w:footnoteRef/>
      </w:r>
      <w:r>
        <w:t xml:space="preserve"> </w:t>
      </w:r>
      <w:r>
        <w:rPr>
          <w:color w:val="000000"/>
          <w:shd w:val="clear" w:color="auto" w:fill="FFFFFF"/>
        </w:rPr>
        <w:t xml:space="preserve">The United States Senate Committee on Finance, "History of the Finance Committee." </w:t>
      </w:r>
      <w:proofErr w:type="gramStart"/>
      <w:r>
        <w:rPr>
          <w:color w:val="000000"/>
          <w:shd w:val="clear" w:color="auto" w:fill="FFFFFF"/>
        </w:rPr>
        <w:t>Accessed September 23, 2012.</w:t>
      </w:r>
      <w:proofErr w:type="gramEnd"/>
      <w:r>
        <w:rPr>
          <w:color w:val="000000"/>
          <w:shd w:val="clear" w:color="auto" w:fill="FFFFFF"/>
        </w:rPr>
        <w:t xml:space="preserve"> http://www.finance.senate.gov/about/history/.</w:t>
      </w:r>
    </w:p>
  </w:footnote>
  <w:footnote w:id="3">
    <w:p w:rsidR="00986A8E" w:rsidRDefault="00986A8E" w:rsidP="00986A8E">
      <w:pPr>
        <w:pStyle w:val="FootnoteText"/>
      </w:pPr>
      <w:r>
        <w:rPr>
          <w:rStyle w:val="FootnoteReference"/>
        </w:rPr>
        <w:footnoteRef/>
      </w:r>
      <w:r>
        <w:t xml:space="preserve"> </w:t>
      </w:r>
      <w:proofErr w:type="spellStart"/>
      <w:r>
        <w:rPr>
          <w:color w:val="000000"/>
          <w:shd w:val="clear" w:color="auto" w:fill="FFFFFF"/>
        </w:rPr>
        <w:t>Advameg</w:t>
      </w:r>
      <w:proofErr w:type="spellEnd"/>
      <w:r>
        <w:rPr>
          <w:color w:val="000000"/>
          <w:shd w:val="clear" w:color="auto" w:fill="FFFFFF"/>
        </w:rPr>
        <w:t xml:space="preserve">, Inc., "Profiles of US </w:t>
      </w:r>
      <w:proofErr w:type="gramStart"/>
      <w:r>
        <w:rPr>
          <w:color w:val="000000"/>
          <w:shd w:val="clear" w:color="auto" w:fill="FFFFFF"/>
        </w:rPr>
        <w:t>Presidents ."</w:t>
      </w:r>
      <w:proofErr w:type="gramEnd"/>
      <w:r>
        <w:rPr>
          <w:color w:val="000000"/>
          <w:shd w:val="clear" w:color="auto" w:fill="FFFFFF"/>
        </w:rPr>
        <w:t xml:space="preserve"> </w:t>
      </w:r>
      <w:proofErr w:type="gramStart"/>
      <w:r>
        <w:rPr>
          <w:color w:val="000000"/>
          <w:shd w:val="clear" w:color="auto" w:fill="FFFFFF"/>
        </w:rPr>
        <w:t>Accessed September 23, 2012.</w:t>
      </w:r>
      <w:proofErr w:type="gramEnd"/>
      <w:r>
        <w:rPr>
          <w:color w:val="000000"/>
          <w:shd w:val="clear" w:color="auto" w:fill="FFFFFF"/>
        </w:rPr>
        <w:t xml:space="preserve"> http://www.presidentprofiles.com/Grant-Eisenhower/Woodrow-Wilson-The-new-freedom-at-home.html</w:t>
      </w:r>
    </w:p>
  </w:footnote>
  <w:footnote w:id="4">
    <w:p w:rsidR="00986A8E" w:rsidRDefault="00986A8E" w:rsidP="00986A8E">
      <w:pPr>
        <w:pStyle w:val="FootnoteText"/>
      </w:pPr>
      <w:r>
        <w:rPr>
          <w:rStyle w:val="FootnoteReference"/>
        </w:rPr>
        <w:footnoteRef/>
      </w:r>
      <w:r>
        <w:t xml:space="preserve"> </w:t>
      </w:r>
      <w:proofErr w:type="gramStart"/>
      <w:r>
        <w:rPr>
          <w:color w:val="000000"/>
          <w:shd w:val="clear" w:color="auto" w:fill="FFFFFF"/>
        </w:rPr>
        <w:t>Library of Congress, "The Library of Congress Catalog Record."</w:t>
      </w:r>
      <w:proofErr w:type="gramEnd"/>
      <w:r>
        <w:rPr>
          <w:color w:val="000000"/>
          <w:shd w:val="clear" w:color="auto" w:fill="FFFFFF"/>
        </w:rPr>
        <w:t xml:space="preserve"> </w:t>
      </w:r>
      <w:proofErr w:type="gramStart"/>
      <w:r>
        <w:rPr>
          <w:color w:val="000000"/>
          <w:shd w:val="clear" w:color="auto" w:fill="FFFFFF"/>
        </w:rPr>
        <w:t>Accessed September 23, 2012.</w:t>
      </w:r>
      <w:proofErr w:type="gramEnd"/>
      <w:r>
        <w:rPr>
          <w:color w:val="000000"/>
          <w:shd w:val="clear" w:color="auto" w:fill="FFFFFF"/>
        </w:rPr>
        <w:t xml:space="preserve"> http://lccn.loc.gov/15026093.</w:t>
      </w:r>
    </w:p>
  </w:footnote>
  <w:footnote w:id="5">
    <w:p w:rsidR="00986A8E" w:rsidRDefault="00986A8E" w:rsidP="00986A8E">
      <w:pPr>
        <w:pStyle w:val="FootnoteText"/>
      </w:pPr>
      <w:r>
        <w:rPr>
          <w:rStyle w:val="FootnoteReference"/>
        </w:rPr>
        <w:footnoteRef/>
      </w:r>
      <w:r>
        <w:t xml:space="preserve"> </w:t>
      </w:r>
      <w:proofErr w:type="spellStart"/>
      <w:r>
        <w:rPr>
          <w:color w:val="000000"/>
          <w:shd w:val="clear" w:color="auto" w:fill="FFFFFF"/>
        </w:rPr>
        <w:t>Advameg</w:t>
      </w:r>
      <w:proofErr w:type="spellEnd"/>
      <w:r>
        <w:rPr>
          <w:color w:val="000000"/>
          <w:shd w:val="clear" w:color="auto" w:fill="FFFFFF"/>
        </w:rPr>
        <w:t xml:space="preserve">, Inc., "Profiles of US </w:t>
      </w:r>
      <w:proofErr w:type="gramStart"/>
      <w:r>
        <w:rPr>
          <w:color w:val="000000"/>
          <w:shd w:val="clear" w:color="auto" w:fill="FFFFFF"/>
        </w:rPr>
        <w:t>Presidents ."</w:t>
      </w:r>
      <w:proofErr w:type="gramEnd"/>
      <w:r>
        <w:rPr>
          <w:color w:val="000000"/>
          <w:shd w:val="clear" w:color="auto" w:fill="FFFFFF"/>
        </w:rPr>
        <w:t xml:space="preserve"> </w:t>
      </w:r>
      <w:proofErr w:type="gramStart"/>
      <w:r>
        <w:rPr>
          <w:color w:val="000000"/>
          <w:shd w:val="clear" w:color="auto" w:fill="FFFFFF"/>
        </w:rPr>
        <w:t>Accessed September 23, 2012.</w:t>
      </w:r>
      <w:proofErr w:type="gramEnd"/>
      <w:r>
        <w:rPr>
          <w:color w:val="000000"/>
          <w:shd w:val="clear" w:color="auto" w:fill="FFFFFF"/>
        </w:rPr>
        <w:t xml:space="preserve"> http://www.presidentprofiles.com/Grant-Eisenhower/Woodrow-Wilson-The-new-freedom-at-home.html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8E"/>
    <w:rsid w:val="008257EB"/>
    <w:rsid w:val="00967E57"/>
    <w:rsid w:val="0098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6A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A8E"/>
    <w:rPr>
      <w:sz w:val="20"/>
      <w:szCs w:val="20"/>
    </w:rPr>
  </w:style>
  <w:style w:type="character" w:styleId="FootnoteReference">
    <w:name w:val="footnote reference"/>
    <w:basedOn w:val="DefaultParagraphFont"/>
    <w:uiPriority w:val="99"/>
    <w:semiHidden/>
    <w:unhideWhenUsed/>
    <w:rsid w:val="00986A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6A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A8E"/>
    <w:rPr>
      <w:sz w:val="20"/>
      <w:szCs w:val="20"/>
    </w:rPr>
  </w:style>
  <w:style w:type="character" w:styleId="FootnoteReference">
    <w:name w:val="footnote reference"/>
    <w:basedOn w:val="DefaultParagraphFont"/>
    <w:uiPriority w:val="99"/>
    <w:semiHidden/>
    <w:unhideWhenUsed/>
    <w:rsid w:val="00986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2012-10-11T19:42:00Z</dcterms:created>
  <dcterms:modified xsi:type="dcterms:W3CDTF">2012-10-11T19:45:00Z</dcterms:modified>
</cp:coreProperties>
</file>