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49" w:rsidRPr="00FB7ED1" w:rsidRDefault="00FB7ED1" w:rsidP="00FB7ED1">
      <w:pPr>
        <w:pStyle w:val="NoSpacing"/>
        <w:contextualSpacing/>
        <w:rPr>
          <w:rFonts w:ascii="Times New Roman" w:hAnsi="Times New Roman" w:cs="Times New Roman"/>
          <w:sz w:val="24"/>
          <w:szCs w:val="24"/>
        </w:rPr>
      </w:pPr>
      <w:r w:rsidRPr="00FB7ED1">
        <w:rPr>
          <w:rFonts w:ascii="Times New Roman" w:hAnsi="Times New Roman" w:cs="Times New Roman"/>
          <w:sz w:val="24"/>
          <w:szCs w:val="24"/>
        </w:rPr>
        <w:t>Marley Blanchard</w:t>
      </w:r>
    </w:p>
    <w:p w:rsidR="00FB7ED1" w:rsidRPr="00FB7ED1" w:rsidRDefault="00FB7ED1" w:rsidP="00FB7ED1">
      <w:pPr>
        <w:pStyle w:val="NoSpacing"/>
        <w:contextualSpacing/>
        <w:rPr>
          <w:rFonts w:ascii="Times New Roman" w:hAnsi="Times New Roman" w:cs="Times New Roman"/>
          <w:sz w:val="24"/>
          <w:szCs w:val="24"/>
        </w:rPr>
      </w:pPr>
      <w:r w:rsidRPr="00FB7ED1">
        <w:rPr>
          <w:rFonts w:ascii="Times New Roman" w:hAnsi="Times New Roman" w:cs="Times New Roman"/>
          <w:sz w:val="24"/>
          <w:szCs w:val="24"/>
        </w:rPr>
        <w:t>Culture Annotation</w:t>
      </w:r>
    </w:p>
    <w:p w:rsidR="00FB7ED1" w:rsidRPr="00FB7ED1" w:rsidRDefault="00FB7ED1" w:rsidP="00FB7ED1">
      <w:pPr>
        <w:pStyle w:val="NoSpacing"/>
        <w:contextualSpacing/>
        <w:rPr>
          <w:rFonts w:ascii="Times New Roman" w:hAnsi="Times New Roman" w:cs="Times New Roman"/>
          <w:sz w:val="24"/>
          <w:szCs w:val="24"/>
        </w:rPr>
      </w:pPr>
      <w:r w:rsidRPr="00FB7ED1">
        <w:rPr>
          <w:rFonts w:ascii="Times New Roman" w:hAnsi="Times New Roman" w:cs="Times New Roman"/>
          <w:sz w:val="24"/>
          <w:szCs w:val="24"/>
        </w:rPr>
        <w:t>November 26, 2012</w:t>
      </w:r>
    </w:p>
    <w:p w:rsidR="00FB7ED1" w:rsidRPr="00FB7ED1" w:rsidRDefault="00FB7ED1" w:rsidP="00FB7ED1">
      <w:pPr>
        <w:pStyle w:val="NoSpacing"/>
        <w:contextualSpacing/>
        <w:rPr>
          <w:rFonts w:ascii="Times New Roman" w:hAnsi="Times New Roman" w:cs="Times New Roman"/>
          <w:sz w:val="24"/>
          <w:szCs w:val="24"/>
        </w:rPr>
      </w:pPr>
    </w:p>
    <w:p w:rsidR="00FB7ED1" w:rsidRDefault="00FB7ED1" w:rsidP="00FB7ED1">
      <w:pPr>
        <w:pStyle w:val="NoSpacing"/>
        <w:contextualSpacing/>
        <w:jc w:val="center"/>
        <w:rPr>
          <w:rFonts w:ascii="Times New Roman" w:hAnsi="Times New Roman" w:cs="Times New Roman"/>
          <w:b/>
          <w:sz w:val="24"/>
          <w:szCs w:val="24"/>
        </w:rPr>
      </w:pPr>
      <w:r w:rsidRPr="00FB7ED1">
        <w:rPr>
          <w:rFonts w:ascii="Times New Roman" w:hAnsi="Times New Roman" w:cs="Times New Roman"/>
          <w:b/>
          <w:sz w:val="24"/>
          <w:szCs w:val="24"/>
        </w:rPr>
        <w:t>The Development of the Bootle</w:t>
      </w:r>
      <w:r w:rsidR="0099443E">
        <w:rPr>
          <w:rFonts w:ascii="Times New Roman" w:hAnsi="Times New Roman" w:cs="Times New Roman"/>
          <w:b/>
          <w:sz w:val="24"/>
          <w:szCs w:val="24"/>
        </w:rPr>
        <w:t xml:space="preserve">gging Industry in the </w:t>
      </w:r>
      <w:r w:rsidR="000847A3">
        <w:rPr>
          <w:rFonts w:ascii="Times New Roman" w:hAnsi="Times New Roman" w:cs="Times New Roman"/>
          <w:b/>
          <w:sz w:val="24"/>
          <w:szCs w:val="24"/>
        </w:rPr>
        <w:t xml:space="preserve">Blue Ridge </w:t>
      </w:r>
      <w:r w:rsidRPr="00FB7ED1">
        <w:rPr>
          <w:rFonts w:ascii="Times New Roman" w:hAnsi="Times New Roman" w:cs="Times New Roman"/>
          <w:b/>
          <w:sz w:val="24"/>
          <w:szCs w:val="24"/>
        </w:rPr>
        <w:t>Mountains, 1914</w:t>
      </w:r>
    </w:p>
    <w:p w:rsidR="0099443E" w:rsidRDefault="0099443E" w:rsidP="00FB7ED1">
      <w:pPr>
        <w:pStyle w:val="NoSpacing"/>
        <w:contextualSpacing/>
        <w:jc w:val="center"/>
        <w:rPr>
          <w:rFonts w:ascii="Times New Roman" w:hAnsi="Times New Roman" w:cs="Times New Roman"/>
          <w:b/>
          <w:sz w:val="24"/>
          <w:szCs w:val="24"/>
        </w:rPr>
      </w:pPr>
    </w:p>
    <w:p w:rsidR="0099443E" w:rsidRDefault="0099443E" w:rsidP="009541DE">
      <w:pPr>
        <w:pStyle w:val="NoSpacing"/>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0118C1">
        <w:rPr>
          <w:rFonts w:ascii="Times New Roman" w:hAnsi="Times New Roman" w:cs="Times New Roman"/>
          <w:sz w:val="24"/>
          <w:szCs w:val="24"/>
        </w:rPr>
        <w:t>Moonshining in the Appalachia can be traced back as far as 1791 when the newly found United States government imposed an excise tax on whiskey to pay for war debts</w:t>
      </w:r>
      <w:r w:rsidR="00EE3086">
        <w:rPr>
          <w:rFonts w:ascii="Times New Roman" w:hAnsi="Times New Roman" w:cs="Times New Roman"/>
          <w:sz w:val="24"/>
          <w:szCs w:val="24"/>
        </w:rPr>
        <w:t xml:space="preserve"> incurred by the Revolutionary War</w:t>
      </w:r>
      <w:r w:rsidR="000118C1">
        <w:rPr>
          <w:rFonts w:ascii="Times New Roman" w:hAnsi="Times New Roman" w:cs="Times New Roman"/>
          <w:sz w:val="24"/>
          <w:szCs w:val="24"/>
        </w:rPr>
        <w:t xml:space="preserve">.  Because people wanted to avoid the tax, they secretly produced and sold </w:t>
      </w:r>
      <w:r w:rsidR="00EE3086">
        <w:rPr>
          <w:rFonts w:ascii="Times New Roman" w:hAnsi="Times New Roman" w:cs="Times New Roman"/>
          <w:sz w:val="24"/>
          <w:szCs w:val="24"/>
        </w:rPr>
        <w:t xml:space="preserve">the </w:t>
      </w:r>
      <w:r w:rsidR="000118C1">
        <w:rPr>
          <w:rFonts w:ascii="Times New Roman" w:hAnsi="Times New Roman" w:cs="Times New Roman"/>
          <w:sz w:val="24"/>
          <w:szCs w:val="24"/>
        </w:rPr>
        <w:t>whiskey.</w:t>
      </w:r>
      <w:r w:rsidR="000118C1">
        <w:rPr>
          <w:rStyle w:val="FootnoteReference"/>
          <w:rFonts w:ascii="Times New Roman" w:hAnsi="Times New Roman" w:cs="Times New Roman"/>
          <w:sz w:val="24"/>
          <w:szCs w:val="24"/>
        </w:rPr>
        <w:footnoteReference w:id="1"/>
      </w:r>
      <w:r w:rsidR="000118C1">
        <w:rPr>
          <w:rFonts w:ascii="Times New Roman" w:hAnsi="Times New Roman" w:cs="Times New Roman"/>
          <w:sz w:val="24"/>
          <w:szCs w:val="24"/>
        </w:rPr>
        <w:t xml:space="preserve">  </w:t>
      </w:r>
      <w:r>
        <w:rPr>
          <w:rFonts w:ascii="Times New Roman" w:hAnsi="Times New Roman" w:cs="Times New Roman"/>
          <w:sz w:val="24"/>
          <w:szCs w:val="24"/>
        </w:rPr>
        <w:t xml:space="preserve">After the collapse of the South’s economy during and after the Civil War, many farmers lived in poverty </w:t>
      </w:r>
      <w:r w:rsidR="003574FF">
        <w:rPr>
          <w:rFonts w:ascii="Times New Roman" w:hAnsi="Times New Roman" w:cs="Times New Roman"/>
          <w:sz w:val="24"/>
          <w:szCs w:val="24"/>
        </w:rPr>
        <w:t>and struggled to survive in the post-war conditions.  In the Appalachian Mountains, mainly in Virginia, North Carolina, and Tennessee, many men turned to the moonshining industry to provide for their families.</w:t>
      </w:r>
      <w:r w:rsidR="00863ED5">
        <w:rPr>
          <w:rStyle w:val="FootnoteReference"/>
          <w:rFonts w:ascii="Times New Roman" w:hAnsi="Times New Roman" w:cs="Times New Roman"/>
          <w:sz w:val="24"/>
          <w:szCs w:val="24"/>
        </w:rPr>
        <w:footnoteReference w:id="2"/>
      </w:r>
      <w:r w:rsidR="003574FF">
        <w:rPr>
          <w:rFonts w:ascii="Times New Roman" w:hAnsi="Times New Roman" w:cs="Times New Roman"/>
          <w:sz w:val="24"/>
          <w:szCs w:val="24"/>
        </w:rPr>
        <w:t xml:space="preserve">  </w:t>
      </w:r>
      <w:r w:rsidR="004C1CCF">
        <w:rPr>
          <w:rFonts w:ascii="Times New Roman" w:hAnsi="Times New Roman" w:cs="Times New Roman"/>
          <w:sz w:val="24"/>
          <w:szCs w:val="24"/>
        </w:rPr>
        <w:t xml:space="preserve">Before prohibition, many distillery owners possessed a state license, and seventy seven distilleries operated </w:t>
      </w:r>
      <w:r w:rsidR="00FE46DC">
        <w:rPr>
          <w:rFonts w:ascii="Times New Roman" w:hAnsi="Times New Roman" w:cs="Times New Roman"/>
          <w:sz w:val="24"/>
          <w:szCs w:val="24"/>
        </w:rPr>
        <w:t xml:space="preserve">legally </w:t>
      </w:r>
      <w:r w:rsidR="004C1CCF">
        <w:rPr>
          <w:rFonts w:ascii="Times New Roman" w:hAnsi="Times New Roman" w:cs="Times New Roman"/>
          <w:sz w:val="24"/>
          <w:szCs w:val="24"/>
        </w:rPr>
        <w:t>in Franklin County, Virginia alone.</w:t>
      </w:r>
      <w:r w:rsidR="004C1CCF">
        <w:rPr>
          <w:rStyle w:val="FootnoteReference"/>
          <w:rFonts w:ascii="Times New Roman" w:hAnsi="Times New Roman" w:cs="Times New Roman"/>
          <w:sz w:val="24"/>
          <w:szCs w:val="24"/>
        </w:rPr>
        <w:footnoteReference w:id="3"/>
      </w:r>
      <w:r w:rsidR="004C1CCF">
        <w:rPr>
          <w:rFonts w:ascii="Times New Roman" w:hAnsi="Times New Roman" w:cs="Times New Roman"/>
          <w:sz w:val="24"/>
          <w:szCs w:val="24"/>
        </w:rPr>
        <w:t xml:space="preserve">  </w:t>
      </w:r>
      <w:r w:rsidR="003574FF">
        <w:rPr>
          <w:rFonts w:ascii="Times New Roman" w:hAnsi="Times New Roman" w:cs="Times New Roman"/>
          <w:sz w:val="24"/>
          <w:szCs w:val="24"/>
        </w:rPr>
        <w:t xml:space="preserve">However, a substantial profit in this industry did not appear until after Virginia declared a dry state in 1914.  </w:t>
      </w:r>
      <w:r w:rsidR="00863ED5">
        <w:rPr>
          <w:rFonts w:ascii="Times New Roman" w:hAnsi="Times New Roman" w:cs="Times New Roman"/>
          <w:sz w:val="24"/>
          <w:szCs w:val="24"/>
        </w:rPr>
        <w:t xml:space="preserve">Since alcohol was </w:t>
      </w:r>
      <w:r w:rsidR="00105D75">
        <w:rPr>
          <w:rFonts w:ascii="Times New Roman" w:hAnsi="Times New Roman" w:cs="Times New Roman"/>
          <w:sz w:val="24"/>
          <w:szCs w:val="24"/>
        </w:rPr>
        <w:t xml:space="preserve">now </w:t>
      </w:r>
      <w:r w:rsidR="00863ED5">
        <w:rPr>
          <w:rFonts w:ascii="Times New Roman" w:hAnsi="Times New Roman" w:cs="Times New Roman"/>
          <w:sz w:val="24"/>
          <w:szCs w:val="24"/>
        </w:rPr>
        <w:t xml:space="preserve">illegal, it could not be taxed.  Therefore, bootleggers made a straight profit while avoiding paying taxes on their product. </w:t>
      </w:r>
      <w:r w:rsidR="003574FF">
        <w:rPr>
          <w:rFonts w:ascii="Times New Roman" w:hAnsi="Times New Roman" w:cs="Times New Roman"/>
          <w:sz w:val="24"/>
          <w:szCs w:val="24"/>
        </w:rPr>
        <w:t>From this point until the end of prohibition in 1933, the illegal bootlegging industry became a</w:t>
      </w:r>
      <w:r w:rsidR="00E9577C">
        <w:rPr>
          <w:rFonts w:ascii="Times New Roman" w:hAnsi="Times New Roman" w:cs="Times New Roman"/>
          <w:sz w:val="24"/>
          <w:szCs w:val="24"/>
        </w:rPr>
        <w:t xml:space="preserve"> </w:t>
      </w:r>
      <w:r w:rsidR="00105D75">
        <w:rPr>
          <w:rFonts w:ascii="Times New Roman" w:hAnsi="Times New Roman" w:cs="Times New Roman"/>
          <w:sz w:val="24"/>
          <w:szCs w:val="24"/>
        </w:rPr>
        <w:t xml:space="preserve">highly </w:t>
      </w:r>
      <w:r w:rsidR="00E9577C">
        <w:rPr>
          <w:rFonts w:ascii="Times New Roman" w:hAnsi="Times New Roman" w:cs="Times New Roman"/>
          <w:sz w:val="24"/>
          <w:szCs w:val="24"/>
        </w:rPr>
        <w:t>profitable occupation</w:t>
      </w:r>
      <w:r w:rsidR="00810C15">
        <w:rPr>
          <w:rFonts w:ascii="Times New Roman" w:hAnsi="Times New Roman" w:cs="Times New Roman"/>
          <w:sz w:val="24"/>
          <w:szCs w:val="24"/>
        </w:rPr>
        <w:t>, especially in the Southern Appalachian Mountains</w:t>
      </w:r>
      <w:r w:rsidR="00E9577C">
        <w:rPr>
          <w:rFonts w:ascii="Times New Roman" w:hAnsi="Times New Roman" w:cs="Times New Roman"/>
          <w:sz w:val="24"/>
          <w:szCs w:val="24"/>
        </w:rPr>
        <w:t>, although it was</w:t>
      </w:r>
      <w:r w:rsidR="00810C15">
        <w:rPr>
          <w:rFonts w:ascii="Times New Roman" w:hAnsi="Times New Roman" w:cs="Times New Roman"/>
          <w:sz w:val="24"/>
          <w:szCs w:val="24"/>
        </w:rPr>
        <w:t xml:space="preserve"> illegal and</w:t>
      </w:r>
      <w:r w:rsidR="009541DE">
        <w:rPr>
          <w:rFonts w:ascii="Times New Roman" w:hAnsi="Times New Roman" w:cs="Times New Roman"/>
          <w:sz w:val="24"/>
          <w:szCs w:val="24"/>
        </w:rPr>
        <w:t xml:space="preserve"> </w:t>
      </w:r>
      <w:r w:rsidR="00105D75">
        <w:rPr>
          <w:rFonts w:ascii="Times New Roman" w:hAnsi="Times New Roman" w:cs="Times New Roman"/>
          <w:sz w:val="24"/>
          <w:szCs w:val="24"/>
        </w:rPr>
        <w:t>risky</w:t>
      </w:r>
      <w:r w:rsidR="00E9577C">
        <w:rPr>
          <w:rFonts w:ascii="Times New Roman" w:hAnsi="Times New Roman" w:cs="Times New Roman"/>
          <w:sz w:val="24"/>
          <w:szCs w:val="24"/>
        </w:rPr>
        <w:t xml:space="preserve">.  </w:t>
      </w:r>
    </w:p>
    <w:p w:rsidR="00B4525E" w:rsidRDefault="00810C15" w:rsidP="009541DE">
      <w:pPr>
        <w:pStyle w:val="NoSpacing"/>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847A3">
        <w:rPr>
          <w:rFonts w:ascii="Times New Roman" w:hAnsi="Times New Roman" w:cs="Times New Roman"/>
          <w:sz w:val="24"/>
          <w:szCs w:val="24"/>
        </w:rPr>
        <w:t>After the enactment of prohibition in Virginia</w:t>
      </w:r>
      <w:r w:rsidR="00105D75">
        <w:rPr>
          <w:rFonts w:ascii="Times New Roman" w:hAnsi="Times New Roman" w:cs="Times New Roman"/>
          <w:sz w:val="24"/>
          <w:szCs w:val="24"/>
        </w:rPr>
        <w:t xml:space="preserve"> in 1914 and national prohibition in 1920</w:t>
      </w:r>
      <w:r w:rsidR="000847A3">
        <w:rPr>
          <w:rFonts w:ascii="Times New Roman" w:hAnsi="Times New Roman" w:cs="Times New Roman"/>
          <w:sz w:val="24"/>
          <w:szCs w:val="24"/>
        </w:rPr>
        <w:t xml:space="preserve">, </w:t>
      </w:r>
      <w:r w:rsidR="00AD5C3C">
        <w:rPr>
          <w:rFonts w:ascii="Times New Roman" w:hAnsi="Times New Roman" w:cs="Times New Roman"/>
          <w:sz w:val="24"/>
          <w:szCs w:val="24"/>
        </w:rPr>
        <w:t xml:space="preserve">demand soared for alcohol and </w:t>
      </w:r>
      <w:r w:rsidR="000847A3">
        <w:rPr>
          <w:rFonts w:ascii="Times New Roman" w:hAnsi="Times New Roman" w:cs="Times New Roman"/>
          <w:sz w:val="24"/>
          <w:szCs w:val="24"/>
        </w:rPr>
        <w:t xml:space="preserve">the </w:t>
      </w:r>
      <w:r w:rsidR="006D2E14">
        <w:rPr>
          <w:rFonts w:ascii="Times New Roman" w:hAnsi="Times New Roman" w:cs="Times New Roman"/>
          <w:sz w:val="24"/>
          <w:szCs w:val="24"/>
        </w:rPr>
        <w:t>production</w:t>
      </w:r>
      <w:r w:rsidR="000847A3">
        <w:rPr>
          <w:rFonts w:ascii="Times New Roman" w:hAnsi="Times New Roman" w:cs="Times New Roman"/>
          <w:sz w:val="24"/>
          <w:szCs w:val="24"/>
        </w:rPr>
        <w:t xml:space="preserve"> and consumption of alcoholic beverages had to be done in secret.  </w:t>
      </w:r>
      <w:r w:rsidR="00863ED5">
        <w:rPr>
          <w:rFonts w:ascii="Times New Roman" w:hAnsi="Times New Roman" w:cs="Times New Roman"/>
          <w:sz w:val="24"/>
          <w:szCs w:val="24"/>
        </w:rPr>
        <w:t xml:space="preserve">The term “moonshining” came from the process of </w:t>
      </w:r>
      <w:r w:rsidR="009541DE">
        <w:rPr>
          <w:rFonts w:ascii="Times New Roman" w:hAnsi="Times New Roman" w:cs="Times New Roman"/>
          <w:sz w:val="24"/>
          <w:szCs w:val="24"/>
        </w:rPr>
        <w:t>making beverages at night so locals and law enforcement officers would not see smoke coming from the still.</w:t>
      </w:r>
      <w:r w:rsidR="009541DE">
        <w:rPr>
          <w:rStyle w:val="FootnoteReference"/>
          <w:rFonts w:ascii="Times New Roman" w:hAnsi="Times New Roman" w:cs="Times New Roman"/>
          <w:sz w:val="24"/>
          <w:szCs w:val="24"/>
        </w:rPr>
        <w:footnoteReference w:id="4"/>
      </w:r>
      <w:r w:rsidR="009541DE">
        <w:rPr>
          <w:rFonts w:ascii="Times New Roman" w:hAnsi="Times New Roman" w:cs="Times New Roman"/>
          <w:sz w:val="24"/>
          <w:szCs w:val="24"/>
        </w:rPr>
        <w:t xml:space="preserve">  </w:t>
      </w:r>
      <w:r w:rsidR="000847A3">
        <w:rPr>
          <w:rFonts w:ascii="Times New Roman" w:hAnsi="Times New Roman" w:cs="Times New Roman"/>
          <w:sz w:val="24"/>
          <w:szCs w:val="24"/>
        </w:rPr>
        <w:t>The mounta</w:t>
      </w:r>
      <w:r w:rsidR="006D2E14">
        <w:rPr>
          <w:rFonts w:ascii="Times New Roman" w:hAnsi="Times New Roman" w:cs="Times New Roman"/>
          <w:sz w:val="24"/>
          <w:szCs w:val="24"/>
        </w:rPr>
        <w:t xml:space="preserve">inous areas of northern Virginia and western North Carolina served as a prime private </w:t>
      </w:r>
      <w:r w:rsidR="006D2E14">
        <w:rPr>
          <w:rFonts w:ascii="Times New Roman" w:hAnsi="Times New Roman" w:cs="Times New Roman"/>
          <w:sz w:val="24"/>
          <w:szCs w:val="24"/>
        </w:rPr>
        <w:lastRenderedPageBreak/>
        <w:t xml:space="preserve">location because distilleries could be hidden deep in the mountains miles away from development.  </w:t>
      </w:r>
      <w:r w:rsidR="00EE3086">
        <w:rPr>
          <w:rFonts w:ascii="Times New Roman" w:hAnsi="Times New Roman" w:cs="Times New Roman"/>
          <w:sz w:val="24"/>
          <w:szCs w:val="24"/>
        </w:rPr>
        <w:t>Distilling thrived in the South because corn liquor brought higher prices than the unprocessed vegetable, it was marketable, and it provided a steady income in an economically unstable region.  Furthermore, it was easier to transport long distances than corn bushels.</w:t>
      </w:r>
      <w:r w:rsidR="00EE3086">
        <w:rPr>
          <w:rStyle w:val="FootnoteReference"/>
          <w:rFonts w:ascii="Times New Roman" w:hAnsi="Times New Roman" w:cs="Times New Roman"/>
          <w:sz w:val="24"/>
          <w:szCs w:val="24"/>
        </w:rPr>
        <w:footnoteReference w:id="5"/>
      </w:r>
      <w:r w:rsidR="00EE3086">
        <w:rPr>
          <w:rFonts w:ascii="Times New Roman" w:hAnsi="Times New Roman" w:cs="Times New Roman"/>
          <w:sz w:val="24"/>
          <w:szCs w:val="24"/>
        </w:rPr>
        <w:t xml:space="preserve">  </w:t>
      </w:r>
      <w:r w:rsidR="006D2E14">
        <w:rPr>
          <w:rFonts w:ascii="Times New Roman" w:hAnsi="Times New Roman" w:cs="Times New Roman"/>
          <w:sz w:val="24"/>
          <w:szCs w:val="24"/>
        </w:rPr>
        <w:t xml:space="preserve">The industry economically benefitted and employed </w:t>
      </w:r>
      <w:r w:rsidR="00DA0493">
        <w:rPr>
          <w:rFonts w:ascii="Times New Roman" w:hAnsi="Times New Roman" w:cs="Times New Roman"/>
          <w:sz w:val="24"/>
          <w:szCs w:val="24"/>
        </w:rPr>
        <w:t>many different locals</w:t>
      </w:r>
      <w:r w:rsidR="006D2E14">
        <w:rPr>
          <w:rFonts w:ascii="Times New Roman" w:hAnsi="Times New Roman" w:cs="Times New Roman"/>
          <w:sz w:val="24"/>
          <w:szCs w:val="24"/>
        </w:rPr>
        <w:t xml:space="preserve"> other than the bootlegger, including sugar and grain suppliers, still hands, container suppliers, liquor transporters, financial partners,</w:t>
      </w:r>
      <w:r w:rsidR="004C1CCF">
        <w:rPr>
          <w:rFonts w:ascii="Times New Roman" w:hAnsi="Times New Roman" w:cs="Times New Roman"/>
          <w:sz w:val="24"/>
          <w:szCs w:val="24"/>
        </w:rPr>
        <w:t xml:space="preserve"> and law enforcement officers.</w:t>
      </w:r>
      <w:r w:rsidR="004C1CCF">
        <w:rPr>
          <w:rStyle w:val="FootnoteReference"/>
          <w:rFonts w:ascii="Times New Roman" w:hAnsi="Times New Roman" w:cs="Times New Roman"/>
          <w:sz w:val="24"/>
          <w:szCs w:val="24"/>
        </w:rPr>
        <w:footnoteReference w:id="6"/>
      </w:r>
      <w:r w:rsidR="00105D75">
        <w:rPr>
          <w:rFonts w:ascii="Times New Roman" w:hAnsi="Times New Roman" w:cs="Times New Roman"/>
          <w:sz w:val="24"/>
          <w:szCs w:val="24"/>
        </w:rPr>
        <w:t xml:space="preserve">  Often, local law enforcement officials accepted bribes from distillery owners to ignore their alcohol production </w:t>
      </w:r>
      <w:r w:rsidR="00AD5C3C">
        <w:rPr>
          <w:rFonts w:ascii="Times New Roman" w:hAnsi="Times New Roman" w:cs="Times New Roman"/>
          <w:sz w:val="24"/>
          <w:szCs w:val="24"/>
        </w:rPr>
        <w:t>and allow their business to keep running.</w:t>
      </w:r>
      <w:r w:rsidR="00CD6055">
        <w:rPr>
          <w:rFonts w:ascii="Times New Roman" w:hAnsi="Times New Roman" w:cs="Times New Roman"/>
          <w:sz w:val="24"/>
          <w:szCs w:val="24"/>
        </w:rPr>
        <w:t xml:space="preserve">  With the moonshining industry fully at work, higher crime rates, bribery, and violence were present in bootleg areas.</w:t>
      </w:r>
    </w:p>
    <w:p w:rsidR="00810C15" w:rsidRDefault="000167A6" w:rsidP="00B4525E">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late nineteenth century, the liquor was transported by wagon or rail; however, the development of the automobile in the early twentieth century made distribution quicker and allowed for more privacy.</w:t>
      </w:r>
      <w:r w:rsidR="00863ED5">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9541DE">
        <w:rPr>
          <w:rFonts w:ascii="Times New Roman" w:hAnsi="Times New Roman" w:cs="Times New Roman"/>
          <w:sz w:val="24"/>
          <w:szCs w:val="24"/>
        </w:rPr>
        <w:t xml:space="preserve">The alteration of an average car’s engine, suspension, and tires allowed local liquor producers to outrun law enforcement and conceal a heavy load of liquor. </w:t>
      </w:r>
      <w:r w:rsidR="00B4525E">
        <w:rPr>
          <w:rFonts w:ascii="Times New Roman" w:hAnsi="Times New Roman" w:cs="Times New Roman"/>
          <w:sz w:val="24"/>
          <w:szCs w:val="24"/>
        </w:rPr>
        <w:t xml:space="preserve">Certain springs and shocks added to moonshining vehicles held the vehicles level to hide a large load of bootleg beverages from law enforcement.  In most cases, the liquor transporter avoided acts that would draw attention such as speeding or driving a suspicious vehicle; however, some law enforcement officials would get tipped about a moonshine delivery, and they would set up a roadblock or wait by the side of the road for the vehicle to pass. </w:t>
      </w:r>
      <w:r w:rsidR="00CD6055">
        <w:rPr>
          <w:rFonts w:ascii="Times New Roman" w:hAnsi="Times New Roman" w:cs="Times New Roman"/>
          <w:sz w:val="24"/>
          <w:szCs w:val="24"/>
        </w:rPr>
        <w:t>In many instances</w:t>
      </w:r>
      <w:bookmarkStart w:id="0" w:name="_GoBack"/>
      <w:bookmarkEnd w:id="0"/>
      <w:r w:rsidR="00863ED5">
        <w:rPr>
          <w:rFonts w:ascii="Times New Roman" w:hAnsi="Times New Roman" w:cs="Times New Roman"/>
          <w:sz w:val="24"/>
          <w:szCs w:val="24"/>
        </w:rPr>
        <w:t xml:space="preserve">, the moonshine, liquor, and brandy would be hauled to larger cities such as Roanoke, Lynchburg, and </w:t>
      </w:r>
      <w:r w:rsidR="00863ED5">
        <w:rPr>
          <w:rFonts w:ascii="Times New Roman" w:hAnsi="Times New Roman" w:cs="Times New Roman"/>
          <w:sz w:val="24"/>
          <w:szCs w:val="24"/>
        </w:rPr>
        <w:lastRenderedPageBreak/>
        <w:t>Chicago for delivery</w:t>
      </w:r>
      <w:r w:rsidR="009541DE">
        <w:rPr>
          <w:rFonts w:ascii="Times New Roman" w:hAnsi="Times New Roman" w:cs="Times New Roman"/>
          <w:sz w:val="24"/>
          <w:szCs w:val="24"/>
        </w:rPr>
        <w:t xml:space="preserve"> to supply urban bootleggers and speakeasies.</w:t>
      </w:r>
      <w:r w:rsidR="009541DE">
        <w:rPr>
          <w:rStyle w:val="FootnoteReference"/>
          <w:rFonts w:ascii="Times New Roman" w:hAnsi="Times New Roman" w:cs="Times New Roman"/>
          <w:sz w:val="24"/>
          <w:szCs w:val="24"/>
        </w:rPr>
        <w:footnoteReference w:id="8"/>
      </w:r>
      <w:r w:rsidR="00863ED5">
        <w:rPr>
          <w:rFonts w:ascii="Times New Roman" w:hAnsi="Times New Roman" w:cs="Times New Roman"/>
          <w:sz w:val="24"/>
          <w:szCs w:val="24"/>
        </w:rPr>
        <w:t xml:space="preserve"> </w:t>
      </w:r>
      <w:r w:rsidR="00F51689">
        <w:rPr>
          <w:rFonts w:ascii="Times New Roman" w:hAnsi="Times New Roman" w:cs="Times New Roman"/>
          <w:sz w:val="24"/>
          <w:szCs w:val="24"/>
        </w:rPr>
        <w:t xml:space="preserve">Often, a large majority of alcohol illegally sold in Northern areas was produced in the South, mainly in mountain regions, and transported to urban gangsters. Therefore, the Southern moonshining industry affected the culture and lifestyle of Northerners.  </w:t>
      </w:r>
    </w:p>
    <w:p w:rsidR="00F51689" w:rsidRPr="0099443E" w:rsidRDefault="00F51689" w:rsidP="00B4525E">
      <w:pPr>
        <w:pStyle w:val="NoSpacing"/>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illegal moonshining industry during the prohibition era defined Southern culture, and </w:t>
      </w: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cultural symbols reference the moonshining legacy today.  Many songs, works of art and literature, movies, and recreational activities emerged from the mountain moonshining practices and culture.  Bluegrass, country music, and NASCAR all have illegal moonshining roots or reference moonshining in their work.  Not only did the Appalachia moonshining industry provide alcohol to citizens around the United States illegally, it defined a strong culture still present in mountain and Southern culture today. </w:t>
      </w:r>
    </w:p>
    <w:sectPr w:rsidR="00F51689" w:rsidRPr="009944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14" w:rsidRDefault="00C33714" w:rsidP="00863ED5">
      <w:pPr>
        <w:spacing w:after="0" w:line="240" w:lineRule="auto"/>
      </w:pPr>
      <w:r>
        <w:separator/>
      </w:r>
    </w:p>
  </w:endnote>
  <w:endnote w:type="continuationSeparator" w:id="0">
    <w:p w:rsidR="00C33714" w:rsidRDefault="00C33714" w:rsidP="0086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14" w:rsidRDefault="00C33714" w:rsidP="00863ED5">
      <w:pPr>
        <w:spacing w:after="0" w:line="240" w:lineRule="auto"/>
      </w:pPr>
      <w:r>
        <w:separator/>
      </w:r>
    </w:p>
  </w:footnote>
  <w:footnote w:type="continuationSeparator" w:id="0">
    <w:p w:rsidR="00C33714" w:rsidRDefault="00C33714" w:rsidP="00863ED5">
      <w:pPr>
        <w:spacing w:after="0" w:line="240" w:lineRule="auto"/>
      </w:pPr>
      <w:r>
        <w:continuationSeparator/>
      </w:r>
    </w:p>
  </w:footnote>
  <w:footnote w:id="1">
    <w:p w:rsidR="000118C1" w:rsidRDefault="000118C1">
      <w:pPr>
        <w:pStyle w:val="FootnoteText"/>
      </w:pPr>
      <w:r>
        <w:rPr>
          <w:rStyle w:val="FootnoteReference"/>
        </w:rPr>
        <w:footnoteRef/>
      </w:r>
      <w:r>
        <w:t xml:space="preserve"> </w:t>
      </w:r>
      <w:proofErr w:type="gramStart"/>
      <w:r>
        <w:rPr>
          <w:color w:val="000000"/>
          <w:sz w:val="18"/>
          <w:szCs w:val="18"/>
          <w:shd w:val="clear" w:color="auto" w:fill="FFFFFF"/>
        </w:rPr>
        <w:t>Foy, Jessica.</w:t>
      </w:r>
      <w:proofErr w:type="gramEnd"/>
      <w:r>
        <w:rPr>
          <w:color w:val="000000"/>
          <w:sz w:val="18"/>
          <w:szCs w:val="18"/>
          <w:shd w:val="clear" w:color="auto" w:fill="FFFFFF"/>
        </w:rPr>
        <w:t xml:space="preserve"> </w:t>
      </w:r>
      <w:proofErr w:type="gramStart"/>
      <w:r>
        <w:rPr>
          <w:color w:val="000000"/>
          <w:sz w:val="18"/>
          <w:szCs w:val="18"/>
          <w:shd w:val="clear" w:color="auto" w:fill="FFFFFF"/>
        </w:rPr>
        <w:t>"Moonshine and Moonshining."</w:t>
      </w:r>
      <w:proofErr w:type="gramEnd"/>
      <w:r>
        <w:rPr>
          <w:color w:val="000000"/>
          <w:sz w:val="18"/>
          <w:szCs w:val="18"/>
          <w:shd w:val="clear" w:color="auto" w:fill="FFFFFF"/>
        </w:rPr>
        <w:t xml:space="preserve"> </w:t>
      </w:r>
      <w:proofErr w:type="gramStart"/>
      <w:r>
        <w:rPr>
          <w:color w:val="000000"/>
          <w:sz w:val="18"/>
          <w:szCs w:val="18"/>
          <w:shd w:val="clear" w:color="auto" w:fill="FFFFFF"/>
        </w:rPr>
        <w:t>In</w:t>
      </w:r>
      <w:r>
        <w:rPr>
          <w:rStyle w:val="apple-converted-space"/>
          <w:color w:val="000000"/>
          <w:sz w:val="18"/>
          <w:szCs w:val="18"/>
          <w:shd w:val="clear" w:color="auto" w:fill="FFFFFF"/>
        </w:rPr>
        <w:t> </w:t>
      </w:r>
      <w:r>
        <w:rPr>
          <w:i/>
          <w:iCs/>
          <w:color w:val="000000"/>
          <w:sz w:val="18"/>
          <w:szCs w:val="18"/>
          <w:shd w:val="clear" w:color="auto" w:fill="FFFFFF"/>
        </w:rPr>
        <w:t>Encyclopedia of Southern Culture</w:t>
      </w:r>
      <w:r>
        <w:rPr>
          <w:color w:val="000000"/>
          <w:sz w:val="18"/>
          <w:szCs w:val="18"/>
          <w:shd w:val="clear" w:color="auto" w:fill="FFFFFF"/>
        </w:rPr>
        <w:t>, edited by Charles R. Wilson and William Ferris, 696-97.</w:t>
      </w:r>
      <w:proofErr w:type="gramEnd"/>
      <w:r>
        <w:rPr>
          <w:color w:val="000000"/>
          <w:sz w:val="18"/>
          <w:szCs w:val="18"/>
          <w:shd w:val="clear" w:color="auto" w:fill="FFFFFF"/>
        </w:rPr>
        <w:t xml:space="preserve"> Chapel Hill: The University of North Carolina Press, 1989.</w:t>
      </w:r>
    </w:p>
  </w:footnote>
  <w:footnote w:id="2">
    <w:p w:rsidR="00863ED5" w:rsidRDefault="00863ED5">
      <w:pPr>
        <w:pStyle w:val="FootnoteText"/>
      </w:pPr>
      <w:r>
        <w:rPr>
          <w:rStyle w:val="FootnoteReference"/>
        </w:rPr>
        <w:footnoteRef/>
      </w:r>
      <w:r>
        <w:t xml:space="preserve"> </w:t>
      </w:r>
      <w:proofErr w:type="spellStart"/>
      <w:r>
        <w:rPr>
          <w:color w:val="000000"/>
          <w:sz w:val="18"/>
          <w:szCs w:val="18"/>
          <w:shd w:val="clear" w:color="auto" w:fill="FFFFFF"/>
        </w:rPr>
        <w:t>Sumich</w:t>
      </w:r>
      <w:proofErr w:type="spellEnd"/>
      <w:r>
        <w:rPr>
          <w:color w:val="000000"/>
          <w:sz w:val="18"/>
          <w:szCs w:val="18"/>
          <w:shd w:val="clear" w:color="auto" w:fill="FFFFFF"/>
        </w:rPr>
        <w:t xml:space="preserve">, Jason. "It's All Legal Until You Get Caught: Moonshining in the Southern Appalachians." </w:t>
      </w:r>
      <w:proofErr w:type="gramStart"/>
      <w:r>
        <w:rPr>
          <w:color w:val="000000"/>
          <w:sz w:val="18"/>
          <w:szCs w:val="18"/>
          <w:shd w:val="clear" w:color="auto" w:fill="FFFFFF"/>
        </w:rPr>
        <w:t>Appalachian State University.</w:t>
      </w:r>
      <w:proofErr w:type="gramEnd"/>
    </w:p>
  </w:footnote>
  <w:footnote w:id="3">
    <w:p w:rsidR="004C1CCF" w:rsidRDefault="004C1CCF">
      <w:pPr>
        <w:pStyle w:val="FootnoteText"/>
      </w:pPr>
      <w:r>
        <w:rPr>
          <w:rStyle w:val="FootnoteReference"/>
        </w:rPr>
        <w:footnoteRef/>
      </w:r>
      <w:r>
        <w:t xml:space="preserve"> </w:t>
      </w:r>
      <w:proofErr w:type="gramStart"/>
      <w:r>
        <w:rPr>
          <w:color w:val="000000"/>
          <w:sz w:val="18"/>
          <w:szCs w:val="18"/>
          <w:shd w:val="clear" w:color="auto" w:fill="FFFFFF"/>
        </w:rPr>
        <w:t>Blue Ridge Institute and Museum.</w:t>
      </w:r>
      <w:proofErr w:type="gramEnd"/>
      <w:r>
        <w:rPr>
          <w:color w:val="000000"/>
          <w:sz w:val="18"/>
          <w:szCs w:val="18"/>
          <w:shd w:val="clear" w:color="auto" w:fill="FFFFFF"/>
        </w:rPr>
        <w:t xml:space="preserve"> </w:t>
      </w:r>
      <w:proofErr w:type="gramStart"/>
      <w:r>
        <w:rPr>
          <w:color w:val="000000"/>
          <w:sz w:val="18"/>
          <w:szCs w:val="18"/>
          <w:shd w:val="clear" w:color="auto" w:fill="FFFFFF"/>
        </w:rPr>
        <w:t>"Turning Distillers into Moonshiners."</w:t>
      </w:r>
      <w:proofErr w:type="gramEnd"/>
    </w:p>
  </w:footnote>
  <w:footnote w:id="4">
    <w:p w:rsidR="009541DE" w:rsidRDefault="009541DE">
      <w:pPr>
        <w:pStyle w:val="FootnoteText"/>
      </w:pPr>
      <w:r>
        <w:rPr>
          <w:rStyle w:val="FootnoteReference"/>
        </w:rPr>
        <w:footnoteRef/>
      </w:r>
      <w:r w:rsidR="004C1CCF">
        <w:t xml:space="preserve"> </w:t>
      </w:r>
      <w:proofErr w:type="spellStart"/>
      <w:proofErr w:type="gramStart"/>
      <w:r w:rsidR="004C1CCF">
        <w:t>Sumich</w:t>
      </w:r>
      <w:proofErr w:type="spellEnd"/>
      <w:r w:rsidR="004C1CCF">
        <w:t>.</w:t>
      </w:r>
      <w:proofErr w:type="gramEnd"/>
    </w:p>
  </w:footnote>
  <w:footnote w:id="5">
    <w:p w:rsidR="00EE3086" w:rsidRDefault="00EE3086">
      <w:pPr>
        <w:pStyle w:val="FootnoteText"/>
      </w:pPr>
      <w:r>
        <w:rPr>
          <w:rStyle w:val="FootnoteReference"/>
        </w:rPr>
        <w:footnoteRef/>
      </w:r>
      <w:r>
        <w:t xml:space="preserve"> </w:t>
      </w:r>
      <w:proofErr w:type="gramStart"/>
      <w:r>
        <w:t>Foy, 697.</w:t>
      </w:r>
      <w:proofErr w:type="gramEnd"/>
    </w:p>
  </w:footnote>
  <w:footnote w:id="6">
    <w:p w:rsidR="004C1CCF" w:rsidRDefault="004C1CCF">
      <w:pPr>
        <w:pStyle w:val="FootnoteText"/>
      </w:pPr>
      <w:r>
        <w:rPr>
          <w:rStyle w:val="FootnoteReference"/>
        </w:rPr>
        <w:footnoteRef/>
      </w:r>
      <w:r>
        <w:t xml:space="preserve"> </w:t>
      </w:r>
      <w:proofErr w:type="gramStart"/>
      <w:r>
        <w:t>Blue Ridge Institute and Museum.</w:t>
      </w:r>
      <w:proofErr w:type="gramEnd"/>
    </w:p>
  </w:footnote>
  <w:footnote w:id="7">
    <w:p w:rsidR="00863ED5" w:rsidRDefault="00863ED5">
      <w:pPr>
        <w:pStyle w:val="FootnoteText"/>
      </w:pPr>
      <w:r>
        <w:rPr>
          <w:rStyle w:val="FootnoteReference"/>
        </w:rPr>
        <w:footnoteRef/>
      </w:r>
      <w:r>
        <w:t xml:space="preserve"> </w:t>
      </w:r>
      <w:proofErr w:type="gramStart"/>
      <w:r>
        <w:rPr>
          <w:color w:val="000000"/>
          <w:sz w:val="18"/>
          <w:szCs w:val="18"/>
          <w:shd w:val="clear" w:color="auto" w:fill="FFFFFF"/>
        </w:rPr>
        <w:t xml:space="preserve">Blue Ridge Institute and </w:t>
      </w:r>
      <w:proofErr w:type="spellStart"/>
      <w:r>
        <w:rPr>
          <w:color w:val="000000"/>
          <w:sz w:val="18"/>
          <w:szCs w:val="18"/>
          <w:shd w:val="clear" w:color="auto" w:fill="FFFFFF"/>
        </w:rPr>
        <w:t>Musem</w:t>
      </w:r>
      <w:proofErr w:type="spellEnd"/>
      <w:r>
        <w:rPr>
          <w:color w:val="000000"/>
          <w:sz w:val="18"/>
          <w:szCs w:val="18"/>
          <w:shd w:val="clear" w:color="auto" w:fill="FFFFFF"/>
        </w:rPr>
        <w:t>.</w:t>
      </w:r>
      <w:proofErr w:type="gramEnd"/>
      <w:r>
        <w:rPr>
          <w:color w:val="000000"/>
          <w:sz w:val="18"/>
          <w:szCs w:val="18"/>
          <w:shd w:val="clear" w:color="auto" w:fill="FFFFFF"/>
        </w:rPr>
        <w:t xml:space="preserve"> "Moonshine- Blue Ridge Style: The History and Culture of Untaxed Liquor in the Mountains of Virginia."</w:t>
      </w:r>
    </w:p>
  </w:footnote>
  <w:footnote w:id="8">
    <w:p w:rsidR="009541DE" w:rsidRDefault="009541DE">
      <w:pPr>
        <w:pStyle w:val="FootnoteText"/>
      </w:pPr>
      <w:r>
        <w:rPr>
          <w:rStyle w:val="FootnoteReference"/>
        </w:rPr>
        <w:footnoteRef/>
      </w:r>
      <w:r>
        <w:t xml:space="preserve"> </w:t>
      </w:r>
      <w:proofErr w:type="spellStart"/>
      <w:proofErr w:type="gramStart"/>
      <w:r>
        <w:t>Sumich</w:t>
      </w:r>
      <w:proofErr w:type="spellEnd"/>
      <w: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D1"/>
    <w:rsid w:val="000118C1"/>
    <w:rsid w:val="000167A6"/>
    <w:rsid w:val="000847A3"/>
    <w:rsid w:val="00105D75"/>
    <w:rsid w:val="00307F56"/>
    <w:rsid w:val="003574FF"/>
    <w:rsid w:val="004C1CCF"/>
    <w:rsid w:val="006D2E14"/>
    <w:rsid w:val="00810C15"/>
    <w:rsid w:val="00863ED5"/>
    <w:rsid w:val="009541DE"/>
    <w:rsid w:val="0099443E"/>
    <w:rsid w:val="00AD5C3C"/>
    <w:rsid w:val="00B4525E"/>
    <w:rsid w:val="00C33714"/>
    <w:rsid w:val="00CD6055"/>
    <w:rsid w:val="00DA0493"/>
    <w:rsid w:val="00E9577C"/>
    <w:rsid w:val="00ED614C"/>
    <w:rsid w:val="00ED6FCE"/>
    <w:rsid w:val="00EE3086"/>
    <w:rsid w:val="00F51689"/>
    <w:rsid w:val="00FB7ED1"/>
    <w:rsid w:val="00FE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ED1"/>
    <w:pPr>
      <w:spacing w:after="0" w:line="240" w:lineRule="auto"/>
    </w:pPr>
  </w:style>
  <w:style w:type="paragraph" w:styleId="FootnoteText">
    <w:name w:val="footnote text"/>
    <w:basedOn w:val="Normal"/>
    <w:link w:val="FootnoteTextChar"/>
    <w:uiPriority w:val="99"/>
    <w:semiHidden/>
    <w:unhideWhenUsed/>
    <w:rsid w:val="00863E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ED5"/>
    <w:rPr>
      <w:sz w:val="20"/>
      <w:szCs w:val="20"/>
    </w:rPr>
  </w:style>
  <w:style w:type="character" w:styleId="FootnoteReference">
    <w:name w:val="footnote reference"/>
    <w:basedOn w:val="DefaultParagraphFont"/>
    <w:uiPriority w:val="99"/>
    <w:semiHidden/>
    <w:unhideWhenUsed/>
    <w:rsid w:val="00863ED5"/>
    <w:rPr>
      <w:vertAlign w:val="superscript"/>
    </w:rPr>
  </w:style>
  <w:style w:type="character" w:customStyle="1" w:styleId="apple-converted-space">
    <w:name w:val="apple-converted-space"/>
    <w:basedOn w:val="DefaultParagraphFont"/>
    <w:rsid w:val="00011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ED1"/>
    <w:pPr>
      <w:spacing w:after="0" w:line="240" w:lineRule="auto"/>
    </w:pPr>
  </w:style>
  <w:style w:type="paragraph" w:styleId="FootnoteText">
    <w:name w:val="footnote text"/>
    <w:basedOn w:val="Normal"/>
    <w:link w:val="FootnoteTextChar"/>
    <w:uiPriority w:val="99"/>
    <w:semiHidden/>
    <w:unhideWhenUsed/>
    <w:rsid w:val="00863E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ED5"/>
    <w:rPr>
      <w:sz w:val="20"/>
      <w:szCs w:val="20"/>
    </w:rPr>
  </w:style>
  <w:style w:type="character" w:styleId="FootnoteReference">
    <w:name w:val="footnote reference"/>
    <w:basedOn w:val="DefaultParagraphFont"/>
    <w:uiPriority w:val="99"/>
    <w:semiHidden/>
    <w:unhideWhenUsed/>
    <w:rsid w:val="00863ED5"/>
    <w:rPr>
      <w:vertAlign w:val="superscript"/>
    </w:rPr>
  </w:style>
  <w:style w:type="character" w:customStyle="1" w:styleId="apple-converted-space">
    <w:name w:val="apple-converted-space"/>
    <w:basedOn w:val="DefaultParagraphFont"/>
    <w:rsid w:val="00011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99F9-51E8-4791-B47E-256B506C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2012-11-20T18:15:00Z</dcterms:created>
  <dcterms:modified xsi:type="dcterms:W3CDTF">2012-11-26T02:09:00Z</dcterms:modified>
</cp:coreProperties>
</file>